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71" w:rsidRDefault="00910071" w:rsidP="009100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АДМИНИСТРАЦИЯ</w:t>
      </w:r>
    </w:p>
    <w:p w:rsidR="00910071" w:rsidRDefault="00910071" w:rsidP="009100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910071" w:rsidRDefault="00910071" w:rsidP="009100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ВЯТСКОЕ СЕЛЬСКОЕ ПОСЕЛЕНИЕ</w:t>
      </w:r>
    </w:p>
    <w:p w:rsidR="00910071" w:rsidRDefault="00910071" w:rsidP="009100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ОМУТНИНСКОГО РАЙОНА</w:t>
      </w:r>
    </w:p>
    <w:p w:rsidR="00910071" w:rsidRDefault="00910071" w:rsidP="009100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910071" w:rsidRDefault="00910071" w:rsidP="0091007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0071" w:rsidRDefault="00910071" w:rsidP="0091007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8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81"/>
          <w:sz w:val="28"/>
          <w:szCs w:val="28"/>
        </w:rPr>
        <w:t>ПОСТАНОВЛЕНИЕ</w:t>
      </w:r>
    </w:p>
    <w:p w:rsidR="00910071" w:rsidRDefault="00910071" w:rsidP="00910071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910071" w:rsidRDefault="00910071" w:rsidP="00910071">
      <w:pPr>
        <w:shd w:val="clear" w:color="auto" w:fill="FFFFFF"/>
        <w:tabs>
          <w:tab w:val="left" w:pos="84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06.03.2023</w:t>
      </w:r>
      <w:r>
        <w:rPr>
          <w:rFonts w:ascii="Times New Roman" w:hAnsi="Times New Roman" w:cs="Times New Roman"/>
          <w:sz w:val="28"/>
          <w:szCs w:val="28"/>
        </w:rPr>
        <w:tab/>
        <w:t>№ 29</w:t>
      </w:r>
    </w:p>
    <w:p w:rsidR="00910071" w:rsidRDefault="00910071" w:rsidP="00910071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дер. Ежово</w:t>
      </w:r>
    </w:p>
    <w:p w:rsidR="00910071" w:rsidRDefault="00910071" w:rsidP="00910071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910071" w:rsidRDefault="00910071" w:rsidP="00910071">
      <w:pPr>
        <w:shd w:val="clear" w:color="auto" w:fill="FFFFFF"/>
        <w:ind w:left="708" w:firstLine="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 внесении изменений 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№57 от 17.06.2019 «Об утверждении административного регламента предоставления муниципальной услуги « Предоставление юридическим и физическим лицам сведени</w:t>
      </w:r>
      <w:r w:rsidR="00FB2423">
        <w:rPr>
          <w:rFonts w:ascii="Times New Roman" w:hAnsi="Times New Roman" w:cs="Times New Roman"/>
          <w:b/>
          <w:bCs/>
          <w:sz w:val="28"/>
          <w:szCs w:val="28"/>
        </w:rPr>
        <w:t>й о ранее приватизированном муниципальном имуществе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C22B2" w:rsidRDefault="00910071" w:rsidP="002C22B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В </w:t>
      </w:r>
      <w:r>
        <w:rPr>
          <w:rFonts w:ascii="Times New Roman" w:hAnsi="Times New Roman" w:cs="Times New Roman"/>
          <w:sz w:val="28"/>
          <w:szCs w:val="28"/>
        </w:rPr>
        <w:t xml:space="preserve">целях приведения постановления администрации муниципального образования Вятское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от </w:t>
      </w:r>
      <w:r w:rsidR="00FB2423">
        <w:rPr>
          <w:rFonts w:ascii="Times New Roman" w:hAnsi="Times New Roman" w:cs="Times New Roman"/>
          <w:bCs/>
          <w:sz w:val="28"/>
          <w:szCs w:val="28"/>
        </w:rPr>
        <w:t>17.06.2019 № 57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AE6AF0">
        <w:rPr>
          <w:rFonts w:ascii="Times New Roman" w:hAnsi="Times New Roman" w:cs="Times New Roman"/>
          <w:bCs/>
          <w:sz w:val="28"/>
          <w:szCs w:val="28"/>
        </w:rPr>
        <w:t>Предоставление юридическим и физиче</w:t>
      </w:r>
      <w:r w:rsidR="00FB2423">
        <w:rPr>
          <w:rFonts w:ascii="Times New Roman" w:hAnsi="Times New Roman" w:cs="Times New Roman"/>
          <w:bCs/>
          <w:sz w:val="28"/>
          <w:szCs w:val="28"/>
        </w:rPr>
        <w:t>ским лицам сведений о ранее приватизированном муниципальном имуществе</w:t>
      </w:r>
      <w:r w:rsidRPr="00AE6AF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pacing w:val="-2"/>
          <w:sz w:val="28"/>
          <w:szCs w:val="28"/>
        </w:rPr>
        <w:t>соответствии     с     действующим     законодательством,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администрация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Вятское  сельское  поселение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ПОСТАНОВЛЯЕТ:</w:t>
      </w:r>
    </w:p>
    <w:p w:rsidR="00910071" w:rsidRPr="002C22B2" w:rsidRDefault="002C22B2" w:rsidP="002C22B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0071">
        <w:rPr>
          <w:rFonts w:ascii="Times New Roman" w:hAnsi="Times New Roman" w:cs="Times New Roman"/>
          <w:sz w:val="28"/>
          <w:szCs w:val="28"/>
        </w:rPr>
        <w:t xml:space="preserve"> 1.</w:t>
      </w:r>
      <w:r w:rsidR="00910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дополнить раздел 2.6. </w:t>
      </w:r>
      <w:proofErr w:type="gramStart"/>
      <w:r w:rsidR="00910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административного регламента </w:t>
      </w:r>
      <w:r w:rsidR="00910071" w:rsidRPr="00165109">
        <w:rPr>
          <w:rFonts w:ascii="Times New Roman" w:hAnsi="Times New Roman" w:cs="Times New Roman"/>
          <w:b/>
          <w:sz w:val="28"/>
          <w:szCs w:val="28"/>
        </w:rPr>
        <w:tab/>
      </w:r>
      <w:r w:rsidR="00910071" w:rsidRPr="005774C7">
        <w:rPr>
          <w:rFonts w:ascii="Times New Roman" w:hAnsi="Times New Roman" w:cs="Times New Roman"/>
          <w:sz w:val="28"/>
          <w:szCs w:val="28"/>
        </w:rPr>
        <w:t>«Перечень документов, необходимых для предоставления муниципальной услуги»</w:t>
      </w:r>
      <w:r w:rsidR="00910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пунктом 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2.6.5</w:t>
      </w:r>
      <w:r w:rsidR="009100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</w:t>
      </w:r>
      <w:r w:rsidR="00910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следующего</w:t>
      </w:r>
      <w:proofErr w:type="gramEnd"/>
      <w:r w:rsidR="00910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10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содержания </w:t>
      </w:r>
      <w:r w:rsidR="009100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- «В соответствии с подпунктом 5 пункта 1 статьи 7 Федерального закона от 27.07.2010 №210-ФЗ «Об организации предоставления государственных и муниципальных услуг» в редакции Федерального закона от 30.12.2020 №509-ФЗ, специалист не вправе требовать от  заявителя предоставления на бумажном носителе документов и информации, электронные образы</w:t>
      </w:r>
      <w:proofErr w:type="gramEnd"/>
      <w:r w:rsidR="009100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</w:t>
      </w:r>
      <w:proofErr w:type="gramStart"/>
      <w:r w:rsidR="00910071">
        <w:rPr>
          <w:rFonts w:ascii="Times New Roman" w:hAnsi="Times New Roman" w:cs="Times New Roman"/>
          <w:iCs/>
          <w:color w:val="000000"/>
          <w:sz w:val="28"/>
          <w:szCs w:val="28"/>
        </w:rPr>
        <w:t>документы</w:t>
      </w:r>
      <w:proofErr w:type="gramEnd"/>
      <w:r w:rsidR="009100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установленным федеральными законами»</w:t>
      </w:r>
    </w:p>
    <w:p w:rsidR="00910071" w:rsidRDefault="00910071" w:rsidP="0091007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 Обнародовать настоящее постановление  путем размещения его на официальном Интернет -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  Кировской области и на информационных стендах.</w:t>
      </w:r>
    </w:p>
    <w:p w:rsidR="00910071" w:rsidRDefault="00910071" w:rsidP="00910071">
      <w:pPr>
        <w:ind w:firstLine="708"/>
        <w:jc w:val="both"/>
        <w:rPr>
          <w:rStyle w:val="a3"/>
          <w:b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10071" w:rsidRDefault="00910071" w:rsidP="00910071">
      <w:pPr>
        <w:jc w:val="both"/>
      </w:pPr>
    </w:p>
    <w:p w:rsidR="00910071" w:rsidRDefault="00910071" w:rsidP="00910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10071" w:rsidRDefault="00910071" w:rsidP="00910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Вятского сельского поселения                                                    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Пролеев</w:t>
      </w:r>
      <w:proofErr w:type="spellEnd"/>
    </w:p>
    <w:p w:rsidR="00910071" w:rsidRDefault="00910071" w:rsidP="00910071">
      <w:pPr>
        <w:jc w:val="both"/>
        <w:rPr>
          <w:rFonts w:ascii="Times New Roman" w:hAnsi="Times New Roman" w:cs="Times New Roman"/>
        </w:rPr>
      </w:pPr>
    </w:p>
    <w:p w:rsidR="00910071" w:rsidRDefault="00910071" w:rsidP="00910071">
      <w:pPr>
        <w:jc w:val="both"/>
        <w:rPr>
          <w:rFonts w:ascii="Times New Roman" w:hAnsi="Times New Roman" w:cs="Times New Roman"/>
        </w:rPr>
      </w:pPr>
    </w:p>
    <w:p w:rsidR="005E377E" w:rsidRDefault="005E377E"/>
    <w:sectPr w:rsidR="005E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910071"/>
    <w:rsid w:val="002C22B2"/>
    <w:rsid w:val="005E377E"/>
    <w:rsid w:val="00910071"/>
    <w:rsid w:val="00FB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10071"/>
    <w:rPr>
      <w:b/>
      <w:bCs w:val="0"/>
    </w:rPr>
  </w:style>
  <w:style w:type="paragraph" w:customStyle="1" w:styleId="ConsPlusNormal">
    <w:name w:val="ConsPlusNormal"/>
    <w:link w:val="ConsPlusNormal0"/>
    <w:rsid w:val="009100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910071"/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2023-03-09T08:49:00Z</dcterms:created>
  <dcterms:modified xsi:type="dcterms:W3CDTF">2023-03-09T10:14:00Z</dcterms:modified>
</cp:coreProperties>
</file>