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655" w:rsidRDefault="00FC0655" w:rsidP="00FC06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ВЯТСКАЯ СЕЛЬСКАЯ ДУМА</w:t>
      </w:r>
    </w:p>
    <w:p w:rsidR="00FC0655" w:rsidRDefault="00FC0655" w:rsidP="00FC06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ОМУТНИНСКОГО РАЙОНА </w:t>
      </w:r>
    </w:p>
    <w:p w:rsidR="00FC0655" w:rsidRDefault="00FC0655" w:rsidP="00FC06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FC0655" w:rsidRDefault="00FC0655" w:rsidP="00FC06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ТРЕТЬЕГО СОЗЫВА</w:t>
      </w:r>
    </w:p>
    <w:p w:rsidR="00FC0655" w:rsidRDefault="00FC0655" w:rsidP="00FC0655">
      <w:pPr>
        <w:tabs>
          <w:tab w:val="left" w:pos="5576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FC0655" w:rsidRDefault="00FC0655" w:rsidP="00FC06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FC0655" w:rsidRDefault="00FC0655" w:rsidP="00FC065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18.12.2025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№ 20</w:t>
      </w:r>
    </w:p>
    <w:p w:rsidR="00FC0655" w:rsidRDefault="00FC0655" w:rsidP="00FC065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Ежово</w:t>
      </w:r>
    </w:p>
    <w:p w:rsidR="00FC0655" w:rsidRDefault="00FC0655" w:rsidP="00FC06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C0655" w:rsidRDefault="00FC0655" w:rsidP="00FC06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решение </w:t>
      </w:r>
    </w:p>
    <w:p w:rsidR="00FC0655" w:rsidRDefault="00FC0655" w:rsidP="00FC06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Вятской сельской Думы от 05.05.2025 г</w:t>
      </w:r>
    </w:p>
    <w:p w:rsidR="00FC0655" w:rsidRDefault="00FC0655" w:rsidP="00FC06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09 «Об утверждении Положения о муниципальном контроле в сфере благоустройства на территории    муниципального образования Вятское сельское поселение </w:t>
      </w:r>
      <w:proofErr w:type="spellStart"/>
      <w:r>
        <w:rPr>
          <w:rFonts w:ascii="Times New Roman" w:hAnsi="Times New Roman"/>
          <w:b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Кировской области»</w:t>
      </w:r>
    </w:p>
    <w:p w:rsidR="00FC0655" w:rsidRDefault="00FC0655" w:rsidP="00FC06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C0655" w:rsidRDefault="00FC0655" w:rsidP="00FC0655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Федерации», Уставом муниципального образования Вятское  сельское поселение  </w:t>
      </w:r>
      <w:proofErr w:type="spellStart"/>
      <w:r>
        <w:rPr>
          <w:rFonts w:ascii="Times New Roman" w:hAnsi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области,  Вятская сельская Дума </w:t>
      </w:r>
      <w:r>
        <w:rPr>
          <w:rFonts w:ascii="Times New Roman" w:hAnsi="Times New Roman"/>
          <w:b/>
          <w:sz w:val="28"/>
          <w:szCs w:val="28"/>
        </w:rPr>
        <w:t>РЕШИЛА</w:t>
      </w:r>
      <w:r>
        <w:rPr>
          <w:rFonts w:ascii="Times New Roman" w:hAnsi="Times New Roman"/>
          <w:sz w:val="28"/>
          <w:szCs w:val="28"/>
        </w:rPr>
        <w:t>:</w:t>
      </w:r>
      <w:proofErr w:type="gramEnd"/>
    </w:p>
    <w:p w:rsidR="00FC0655" w:rsidRPr="0037418E" w:rsidRDefault="00FC0655" w:rsidP="00FC0655">
      <w:pPr>
        <w:pStyle w:val="a3"/>
        <w:spacing w:line="360" w:lineRule="auto"/>
        <w:ind w:left="675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</w:rPr>
        <w:t>1.</w:t>
      </w:r>
      <w:r w:rsidRPr="00FC0655">
        <w:rPr>
          <w:sz w:val="28"/>
          <w:szCs w:val="28"/>
        </w:rPr>
        <w:t xml:space="preserve"> </w:t>
      </w:r>
      <w:r w:rsidRPr="0037418E">
        <w:rPr>
          <w:sz w:val="28"/>
          <w:szCs w:val="28"/>
        </w:rPr>
        <w:t xml:space="preserve">Дополнить  </w:t>
      </w:r>
      <w:r w:rsidRPr="0037418E">
        <w:rPr>
          <w:bCs/>
          <w:color w:val="000000"/>
          <w:spacing w:val="2"/>
          <w:sz w:val="28"/>
          <w:szCs w:val="28"/>
        </w:rPr>
        <w:t>пунктом 3 П</w:t>
      </w:r>
      <w:r w:rsidRPr="0037418E">
        <w:rPr>
          <w:rFonts w:eastAsiaTheme="minorHAnsi"/>
          <w:sz w:val="28"/>
          <w:szCs w:val="28"/>
          <w:lang w:eastAsia="en-US"/>
        </w:rPr>
        <w:t xml:space="preserve">риложение № 4 </w:t>
      </w:r>
      <w:r w:rsidRPr="0037418E">
        <w:rPr>
          <w:bCs/>
          <w:color w:val="000000"/>
          <w:sz w:val="28"/>
          <w:szCs w:val="28"/>
        </w:rPr>
        <w:t>Положения </w:t>
      </w:r>
      <w:r w:rsidRPr="0037418E">
        <w:rPr>
          <w:bCs/>
          <w:color w:val="000000"/>
          <w:spacing w:val="2"/>
          <w:sz w:val="28"/>
          <w:szCs w:val="28"/>
        </w:rPr>
        <w:t xml:space="preserve"> следующего содержания:</w:t>
      </w:r>
    </w:p>
    <w:p w:rsidR="00FC0655" w:rsidRPr="0037418E" w:rsidRDefault="00FC0655" w:rsidP="00FC0655">
      <w:pPr>
        <w:spacing w:line="360" w:lineRule="auto"/>
        <w:ind w:firstLine="675"/>
        <w:rPr>
          <w:rFonts w:ascii="Times New Roman" w:hAnsi="Times New Roman"/>
          <w:bCs/>
          <w:sz w:val="28"/>
          <w:szCs w:val="28"/>
        </w:rPr>
      </w:pPr>
      <w:r w:rsidRPr="0037418E">
        <w:rPr>
          <w:rFonts w:ascii="Times New Roman" w:hAnsi="Times New Roman"/>
          <w:bCs/>
          <w:sz w:val="28"/>
          <w:szCs w:val="28"/>
        </w:rPr>
        <w:t>«3.</w:t>
      </w:r>
      <w:r w:rsidRPr="0037418E">
        <w:rPr>
          <w:rFonts w:ascii="Times New Roman" w:hAnsi="Times New Roman"/>
          <w:sz w:val="28"/>
          <w:szCs w:val="28"/>
        </w:rPr>
        <w:t xml:space="preserve">Увеличение на 1 % количества граждан, обратившихся за оказанием травматологической помощи в связи с получением травмы на территории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Вятское сельское поселение </w:t>
      </w:r>
      <w:proofErr w:type="spellStart"/>
      <w:r>
        <w:rPr>
          <w:rFonts w:ascii="Times New Roman" w:hAnsi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</w:t>
      </w:r>
      <w:r w:rsidRPr="0037418E">
        <w:rPr>
          <w:rFonts w:ascii="Times New Roman" w:hAnsi="Times New Roman"/>
          <w:sz w:val="28"/>
          <w:szCs w:val="28"/>
        </w:rPr>
        <w:t xml:space="preserve"> в течение 12 месяцев по сравнению с аналогичным периодом прошлого го</w:t>
      </w:r>
      <w:r>
        <w:rPr>
          <w:rFonts w:ascii="Times New Roman" w:hAnsi="Times New Roman"/>
          <w:sz w:val="28"/>
          <w:szCs w:val="28"/>
        </w:rPr>
        <w:t xml:space="preserve">да, </w:t>
      </w:r>
      <w:proofErr w:type="gramStart"/>
      <w:r>
        <w:rPr>
          <w:rFonts w:ascii="Times New Roman" w:hAnsi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/>
          <w:sz w:val="28"/>
          <w:szCs w:val="28"/>
        </w:rPr>
        <w:t xml:space="preserve"> данных Фельдшерских</w:t>
      </w:r>
      <w:r w:rsidRPr="0037418E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>кушерских пунктов Вятского</w:t>
      </w:r>
      <w:r w:rsidRPr="0037418E">
        <w:rPr>
          <w:rFonts w:ascii="Times New Roman" w:hAnsi="Times New Roman"/>
          <w:sz w:val="28"/>
          <w:szCs w:val="28"/>
        </w:rPr>
        <w:t xml:space="preserve"> сельского поселения».</w:t>
      </w:r>
    </w:p>
    <w:p w:rsidR="00FC0655" w:rsidRDefault="00FC0655" w:rsidP="00FC0655">
      <w:pPr>
        <w:pStyle w:val="a3"/>
        <w:spacing w:line="360" w:lineRule="auto"/>
        <w:ind w:left="0" w:firstLine="720"/>
        <w:jc w:val="both"/>
        <w:rPr>
          <w:rStyle w:val="s3"/>
        </w:rPr>
      </w:pPr>
      <w:r>
        <w:rPr>
          <w:rStyle w:val="s3"/>
          <w:sz w:val="28"/>
          <w:szCs w:val="28"/>
        </w:rPr>
        <w:t xml:space="preserve">2. </w:t>
      </w:r>
      <w:r>
        <w:rPr>
          <w:sz w:val="28"/>
          <w:szCs w:val="28"/>
        </w:rPr>
        <w:t xml:space="preserve">Опубликовать настоящее решение в информационном бюллетене муниципальных нормативных правовых актах муниципального образования Вятское сельское поселение </w:t>
      </w:r>
      <w:proofErr w:type="spellStart"/>
      <w:r>
        <w:rPr>
          <w:sz w:val="28"/>
          <w:szCs w:val="28"/>
        </w:rPr>
        <w:t>Омутнинского</w:t>
      </w:r>
      <w:proofErr w:type="spellEnd"/>
      <w:r>
        <w:rPr>
          <w:sz w:val="28"/>
          <w:szCs w:val="28"/>
        </w:rPr>
        <w:t xml:space="preserve"> района Кировской области и </w:t>
      </w:r>
      <w:r>
        <w:rPr>
          <w:sz w:val="28"/>
          <w:szCs w:val="28"/>
        </w:rPr>
        <w:lastRenderedPageBreak/>
        <w:t xml:space="preserve">разместить на официальном сайте муниципального образования Вятское сельское поселение </w:t>
      </w:r>
      <w:proofErr w:type="spellStart"/>
      <w:r>
        <w:rPr>
          <w:sz w:val="28"/>
          <w:szCs w:val="28"/>
        </w:rPr>
        <w:t>Омутнинского</w:t>
      </w:r>
      <w:proofErr w:type="spellEnd"/>
      <w:r>
        <w:rPr>
          <w:sz w:val="28"/>
          <w:szCs w:val="28"/>
        </w:rPr>
        <w:t xml:space="preserve"> района Кировской области </w:t>
      </w:r>
      <w:hyperlink r:id="rId5" w:history="1">
        <w:r>
          <w:rPr>
            <w:rStyle w:val="a5"/>
            <w:sz w:val="28"/>
            <w:szCs w:val="28"/>
            <w:lang w:val="en-US"/>
          </w:rPr>
          <w:t>www</w:t>
        </w:r>
        <w:r>
          <w:rPr>
            <w:rStyle w:val="a5"/>
            <w:sz w:val="28"/>
            <w:szCs w:val="28"/>
          </w:rPr>
          <w:t>.</w:t>
        </w:r>
        <w:proofErr w:type="spellStart"/>
        <w:r>
          <w:rPr>
            <w:rStyle w:val="a5"/>
            <w:sz w:val="28"/>
            <w:szCs w:val="28"/>
            <w:lang w:val="en-US"/>
          </w:rPr>
          <w:t>vyatskoe</w:t>
        </w:r>
        <w:proofErr w:type="spellEnd"/>
        <w:r>
          <w:rPr>
            <w:rStyle w:val="a5"/>
            <w:sz w:val="28"/>
            <w:szCs w:val="28"/>
          </w:rPr>
          <w:t>-</w:t>
        </w:r>
        <w:r>
          <w:rPr>
            <w:rStyle w:val="a5"/>
            <w:sz w:val="28"/>
            <w:szCs w:val="28"/>
            <w:lang w:val="en-US"/>
          </w:rPr>
          <w:t>r</w:t>
        </w:r>
        <w:r>
          <w:rPr>
            <w:rStyle w:val="a5"/>
            <w:sz w:val="28"/>
            <w:szCs w:val="28"/>
          </w:rPr>
          <w:t>43.</w:t>
        </w:r>
        <w:proofErr w:type="spellStart"/>
        <w:r>
          <w:rPr>
            <w:rStyle w:val="a5"/>
            <w:sz w:val="28"/>
            <w:szCs w:val="28"/>
            <w:lang w:val="en-US"/>
          </w:rPr>
          <w:t>gosweb</w:t>
        </w:r>
        <w:proofErr w:type="spellEnd"/>
        <w:r>
          <w:rPr>
            <w:rStyle w:val="a5"/>
            <w:sz w:val="28"/>
            <w:szCs w:val="28"/>
          </w:rPr>
          <w:t>.</w:t>
        </w:r>
        <w:proofErr w:type="spellStart"/>
        <w:r>
          <w:rPr>
            <w:rStyle w:val="a5"/>
            <w:sz w:val="28"/>
            <w:szCs w:val="28"/>
            <w:lang w:val="en-US"/>
          </w:rPr>
          <w:t>gosuslugi</w:t>
        </w:r>
        <w:proofErr w:type="spellEnd"/>
        <w:r>
          <w:rPr>
            <w:rStyle w:val="a5"/>
            <w:sz w:val="28"/>
            <w:szCs w:val="28"/>
          </w:rPr>
          <w:t>.</w:t>
        </w:r>
        <w:proofErr w:type="spellStart"/>
        <w:r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FC0655" w:rsidRDefault="00FC0655" w:rsidP="00FC0655">
      <w:pPr>
        <w:pStyle w:val="a6"/>
        <w:spacing w:line="360" w:lineRule="auto"/>
        <w:rPr>
          <w:rStyle w:val="s3"/>
          <w:sz w:val="28"/>
          <w:szCs w:val="28"/>
        </w:rPr>
      </w:pPr>
    </w:p>
    <w:p w:rsidR="00FC0655" w:rsidRDefault="00FC0655" w:rsidP="00FC0655">
      <w:pPr>
        <w:spacing w:after="0" w:line="360" w:lineRule="auto"/>
      </w:pPr>
      <w:bookmarkStart w:id="0" w:name="_GoBack"/>
      <w:bookmarkEnd w:id="0"/>
    </w:p>
    <w:p w:rsidR="00FC0655" w:rsidRDefault="00FC0655" w:rsidP="00FC065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Вятской сельской Думы                                           Орлова Г.А.</w:t>
      </w:r>
    </w:p>
    <w:p w:rsidR="00FC0655" w:rsidRDefault="00FC0655" w:rsidP="00FC065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C0655" w:rsidRDefault="00FC0655" w:rsidP="00FC065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Вятского сельского поселения                                              Бабкина С.В.</w:t>
      </w:r>
    </w:p>
    <w:p w:rsidR="00FC0655" w:rsidRDefault="00FC0655" w:rsidP="00FC0655">
      <w:pPr>
        <w:spacing w:after="0"/>
        <w:rPr>
          <w:rFonts w:ascii="Times New Roman" w:hAnsi="Times New Roman"/>
          <w:sz w:val="28"/>
          <w:szCs w:val="28"/>
        </w:rPr>
      </w:pPr>
    </w:p>
    <w:p w:rsidR="00FC0655" w:rsidRDefault="00FC0655" w:rsidP="00FC0655">
      <w:pPr>
        <w:spacing w:after="0"/>
        <w:rPr>
          <w:rFonts w:ascii="Times New Roman" w:hAnsi="Times New Roman"/>
          <w:sz w:val="28"/>
          <w:szCs w:val="28"/>
        </w:rPr>
      </w:pPr>
    </w:p>
    <w:p w:rsidR="00FC0655" w:rsidRDefault="00FC0655" w:rsidP="00FC0655">
      <w:pPr>
        <w:spacing w:after="0"/>
        <w:rPr>
          <w:rFonts w:ascii="Times New Roman" w:hAnsi="Times New Roman"/>
          <w:sz w:val="28"/>
          <w:szCs w:val="28"/>
        </w:rPr>
      </w:pPr>
    </w:p>
    <w:p w:rsidR="00FC0655" w:rsidRDefault="00FC0655" w:rsidP="00FC0655">
      <w:pPr>
        <w:spacing w:after="0"/>
        <w:rPr>
          <w:rFonts w:ascii="Times New Roman" w:hAnsi="Times New Roman"/>
          <w:sz w:val="28"/>
          <w:szCs w:val="28"/>
        </w:rPr>
      </w:pPr>
    </w:p>
    <w:p w:rsidR="00FC0655" w:rsidRDefault="00FC0655" w:rsidP="00FC0655">
      <w:pPr>
        <w:spacing w:after="0"/>
        <w:rPr>
          <w:rFonts w:ascii="Times New Roman" w:hAnsi="Times New Roman"/>
          <w:sz w:val="28"/>
          <w:szCs w:val="28"/>
        </w:rPr>
      </w:pPr>
    </w:p>
    <w:p w:rsidR="00FC0655" w:rsidRDefault="00FC0655" w:rsidP="00FC0655">
      <w:pPr>
        <w:spacing w:after="0"/>
        <w:rPr>
          <w:rFonts w:ascii="Times New Roman" w:hAnsi="Times New Roman"/>
          <w:sz w:val="28"/>
          <w:szCs w:val="28"/>
        </w:rPr>
      </w:pPr>
    </w:p>
    <w:p w:rsidR="00FC0655" w:rsidRDefault="00FC0655" w:rsidP="00FC0655">
      <w:pPr>
        <w:spacing w:after="0"/>
        <w:rPr>
          <w:rFonts w:ascii="Times New Roman" w:hAnsi="Times New Roman"/>
          <w:sz w:val="28"/>
          <w:szCs w:val="28"/>
        </w:rPr>
      </w:pPr>
    </w:p>
    <w:p w:rsidR="00FC0655" w:rsidRDefault="00FC0655" w:rsidP="00FC0655">
      <w:pPr>
        <w:spacing w:after="0"/>
        <w:rPr>
          <w:rFonts w:ascii="Times New Roman" w:hAnsi="Times New Roman"/>
          <w:sz w:val="28"/>
          <w:szCs w:val="28"/>
        </w:rPr>
      </w:pPr>
    </w:p>
    <w:p w:rsidR="00BC7726" w:rsidRDefault="00BC7726"/>
    <w:sectPr w:rsidR="00BC7726" w:rsidSect="00B07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3659B"/>
    <w:multiLevelType w:val="hybridMultilevel"/>
    <w:tmpl w:val="E8B4C28A"/>
    <w:lvl w:ilvl="0" w:tplc="C38EB1B4">
      <w:start w:val="1"/>
      <w:numFmt w:val="decimal"/>
      <w:lvlText w:val="%1."/>
      <w:lvlJc w:val="left"/>
      <w:pPr>
        <w:ind w:left="1050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58282E40"/>
    <w:multiLevelType w:val="hybridMultilevel"/>
    <w:tmpl w:val="98624F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>
    <w:useFELayout/>
  </w:compat>
  <w:rsids>
    <w:rsidRoot w:val="0011016F"/>
    <w:rsid w:val="000B658E"/>
    <w:rsid w:val="0011016F"/>
    <w:rsid w:val="00637060"/>
    <w:rsid w:val="00B071C6"/>
    <w:rsid w:val="00BC7726"/>
    <w:rsid w:val="00FC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101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101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1">
    <w:name w:val="Основной шрифт абзаца1"/>
    <w:rsid w:val="0011016F"/>
  </w:style>
  <w:style w:type="character" w:styleId="a5">
    <w:name w:val="Hyperlink"/>
    <w:basedOn w:val="a0"/>
    <w:uiPriority w:val="99"/>
    <w:semiHidden/>
    <w:unhideWhenUsed/>
    <w:rsid w:val="00FC0655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FC0655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обычный"/>
    <w:basedOn w:val="a"/>
    <w:uiPriority w:val="99"/>
    <w:rsid w:val="00FC065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s3">
    <w:name w:val="s3"/>
    <w:basedOn w:val="a0"/>
    <w:uiPriority w:val="99"/>
    <w:rsid w:val="00FC0655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6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2025-12-18T08:27:00Z</cp:lastPrinted>
  <dcterms:created xsi:type="dcterms:W3CDTF">2025-11-26T10:31:00Z</dcterms:created>
  <dcterms:modified xsi:type="dcterms:W3CDTF">2025-12-18T08:28:00Z</dcterms:modified>
</cp:coreProperties>
</file>